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4C5FD7" w:rsidRDefault="00385905" w:rsidP="00160BD8">
      <w:pPr>
        <w:autoSpaceDE w:val="0"/>
        <w:autoSpaceDN w:val="0"/>
        <w:adjustRightInd w:val="0"/>
        <w:spacing w:after="0" w:line="240" w:lineRule="auto"/>
        <w:jc w:val="both"/>
        <w:outlineLvl w:val="0"/>
        <w:rPr>
          <w:rFonts w:ascii="Arial" w:hAnsi="Arial" w:cs="Arial"/>
          <w:b/>
          <w:bCs/>
          <w:sz w:val="24"/>
          <w:szCs w:val="24"/>
          <w:lang w:eastAsia="en-GB"/>
        </w:rPr>
      </w:pPr>
    </w:p>
    <w:p w14:paraId="18579031" w14:textId="1A2EBF79" w:rsidR="00754729" w:rsidRPr="004C5FD7" w:rsidRDefault="00E37206" w:rsidP="00160BD8">
      <w:pPr>
        <w:autoSpaceDE w:val="0"/>
        <w:autoSpaceDN w:val="0"/>
        <w:adjustRightInd w:val="0"/>
        <w:spacing w:after="0" w:line="240" w:lineRule="auto"/>
        <w:jc w:val="both"/>
        <w:outlineLvl w:val="0"/>
        <w:rPr>
          <w:rFonts w:ascii="Arial" w:hAnsi="Arial" w:cs="Arial"/>
          <w:b/>
          <w:bCs/>
          <w:sz w:val="24"/>
          <w:szCs w:val="24"/>
          <w:lang w:eastAsia="en-GB"/>
        </w:rPr>
      </w:pPr>
      <w:r w:rsidRPr="004C5FD7">
        <w:rPr>
          <w:rFonts w:ascii="Arial" w:hAnsi="Arial" w:cs="Arial"/>
          <w:b/>
          <w:bCs/>
          <w:sz w:val="24"/>
          <w:szCs w:val="24"/>
          <w:lang w:eastAsia="en-GB"/>
        </w:rPr>
        <w:t>[</w:t>
      </w:r>
      <w:r w:rsidR="004C5FD7" w:rsidRPr="004C5FD7">
        <w:rPr>
          <w:rFonts w:ascii="Arial" w:hAnsi="Arial" w:cs="Arial"/>
          <w:b/>
          <w:bCs/>
          <w:sz w:val="24"/>
          <w:szCs w:val="24"/>
          <w:lang w:eastAsia="en-GB"/>
        </w:rPr>
        <w:t>Crown Street Surgery</w:t>
      </w:r>
      <w:r w:rsidRPr="004C5FD7">
        <w:rPr>
          <w:rFonts w:ascii="Arial" w:hAnsi="Arial" w:cs="Arial"/>
          <w:b/>
          <w:bCs/>
          <w:sz w:val="24"/>
          <w:szCs w:val="24"/>
          <w:lang w:eastAsia="en-GB"/>
        </w:rPr>
        <w:t>]</w:t>
      </w:r>
      <w:r w:rsidR="00754729" w:rsidRPr="004C5FD7">
        <w:rPr>
          <w:rFonts w:ascii="Arial" w:hAnsi="Arial" w:cs="Arial"/>
          <w:b/>
          <w:bCs/>
          <w:sz w:val="24"/>
          <w:szCs w:val="24"/>
          <w:lang w:eastAsia="en-GB"/>
        </w:rPr>
        <w:t xml:space="preserve"> (the </w:t>
      </w:r>
      <w:r w:rsidRPr="004C5FD7">
        <w:rPr>
          <w:rFonts w:ascii="Arial" w:hAnsi="Arial" w:cs="Arial"/>
          <w:b/>
          <w:bCs/>
          <w:sz w:val="24"/>
          <w:szCs w:val="24"/>
          <w:lang w:eastAsia="en-GB"/>
        </w:rPr>
        <w:t>Practice</w:t>
      </w:r>
      <w:r w:rsidR="00754729" w:rsidRPr="004C5FD7">
        <w:rPr>
          <w:rFonts w:ascii="Arial" w:hAnsi="Arial" w:cs="Arial"/>
          <w:b/>
          <w:bCs/>
          <w:sz w:val="24"/>
          <w:szCs w:val="24"/>
          <w:lang w:eastAsia="en-GB"/>
        </w:rPr>
        <w:t>)</w:t>
      </w:r>
    </w:p>
    <w:p w14:paraId="72436DDB" w14:textId="77777777" w:rsidR="00754729" w:rsidRPr="004C5FD7" w:rsidRDefault="00754729" w:rsidP="00160BD8">
      <w:pPr>
        <w:autoSpaceDE w:val="0"/>
        <w:autoSpaceDN w:val="0"/>
        <w:adjustRightInd w:val="0"/>
        <w:spacing w:after="0" w:line="240" w:lineRule="auto"/>
        <w:jc w:val="both"/>
        <w:outlineLvl w:val="0"/>
        <w:rPr>
          <w:rFonts w:ascii="Arial" w:hAnsi="Arial" w:cs="Arial"/>
          <w:b/>
          <w:bCs/>
          <w:sz w:val="24"/>
          <w:szCs w:val="24"/>
          <w:lang w:eastAsia="en-GB"/>
        </w:rPr>
      </w:pPr>
    </w:p>
    <w:p w14:paraId="35A19606" w14:textId="361A1B29" w:rsidR="006477C6" w:rsidRPr="004C5FD7"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4C5FD7">
        <w:rPr>
          <w:rFonts w:ascii="Arial" w:hAnsi="Arial" w:cs="Arial"/>
          <w:b/>
          <w:bCs/>
          <w:sz w:val="24"/>
          <w:szCs w:val="24"/>
          <w:lang w:eastAsia="en-GB"/>
        </w:rPr>
        <w:t xml:space="preserve">Data Protection </w:t>
      </w:r>
      <w:r w:rsidR="00E37206" w:rsidRPr="004C5FD7">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C46C4C2"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w:t>
      </w:r>
      <w:r w:rsidR="004C5FD7">
        <w:rPr>
          <w:rFonts w:ascii="Arial" w:hAnsi="Arial" w:cs="Arial"/>
          <w:sz w:val="20"/>
          <w:szCs w:val="20"/>
        </w:rPr>
        <w:t>Crown Street Surgery</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AB7991F"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w:t>
      </w:r>
      <w:r w:rsidR="004C5FD7">
        <w:rPr>
          <w:rFonts w:ascii="Arial" w:hAnsi="Arial" w:cs="Arial"/>
          <w:sz w:val="20"/>
          <w:szCs w:val="20"/>
        </w:rPr>
        <w:t>Crown Street Surgery</w:t>
      </w:r>
      <w:r w:rsidRPr="005E1E0E">
        <w:rPr>
          <w:rFonts w:ascii="Arial" w:hAnsi="Arial" w:cs="Arial"/>
          <w:sz w:val="20"/>
          <w:szCs w:val="20"/>
        </w:rPr>
        <w:t>]</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4C5FD7" w:rsidRDefault="00C27CB0" w:rsidP="00C27CB0">
      <w:pPr>
        <w:pStyle w:val="Heading2"/>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Summary Care Records</w:t>
      </w:r>
    </w:p>
    <w:p w14:paraId="639FE542" w14:textId="77777777" w:rsidR="00C27CB0" w:rsidRPr="004C5FD7" w:rsidRDefault="00C27CB0" w:rsidP="00C27CB0">
      <w:pPr>
        <w:pStyle w:val="nhsd-t-body"/>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All patients registered with a GP have a</w:t>
      </w:r>
      <w:r w:rsidRPr="004C5FD7">
        <w:rPr>
          <w:rStyle w:val="apple-converted-space"/>
          <w:rFonts w:asciiTheme="minorHAnsi" w:hAnsiTheme="minorHAnsi" w:cstheme="minorHAnsi"/>
          <w:color w:val="000000" w:themeColor="text1"/>
          <w:sz w:val="22"/>
          <w:szCs w:val="22"/>
        </w:rPr>
        <w:t> </w:t>
      </w:r>
      <w:hyperlink r:id="rId8" w:history="1">
        <w:r w:rsidRPr="004C5FD7">
          <w:rPr>
            <w:rStyle w:val="Hyperlink"/>
            <w:rFonts w:asciiTheme="minorHAnsi" w:eastAsia="Calibri" w:hAnsiTheme="minorHAnsi" w:cstheme="minorHAnsi"/>
            <w:color w:val="000000" w:themeColor="text1"/>
            <w:sz w:val="22"/>
            <w:szCs w:val="22"/>
            <w:bdr w:val="none" w:sz="0" w:space="0" w:color="auto" w:frame="1"/>
          </w:rPr>
          <w:t>Summary Care Record</w:t>
        </w:r>
      </w:hyperlink>
      <w:r w:rsidRPr="004C5FD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4C5FD7" w:rsidRDefault="00C27CB0" w:rsidP="00C27CB0">
      <w:pPr>
        <w:pStyle w:val="nhsd-t-body"/>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Your</w:t>
      </w:r>
      <w:r w:rsidRPr="004C5FD7">
        <w:rPr>
          <w:rStyle w:val="apple-converted-space"/>
          <w:rFonts w:asciiTheme="minorHAnsi" w:hAnsiTheme="minorHAnsi" w:cstheme="minorHAnsi"/>
          <w:color w:val="000000" w:themeColor="text1"/>
          <w:sz w:val="22"/>
          <w:szCs w:val="22"/>
        </w:rPr>
        <w:t> </w:t>
      </w:r>
      <w:hyperlink r:id="rId9" w:history="1">
        <w:r w:rsidRPr="004C5FD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4C5FD7">
        <w:rPr>
          <w:rStyle w:val="apple-converted-space"/>
          <w:rFonts w:asciiTheme="minorHAnsi" w:hAnsiTheme="minorHAnsi" w:cstheme="minorHAnsi"/>
          <w:color w:val="000000" w:themeColor="text1"/>
          <w:sz w:val="22"/>
          <w:szCs w:val="22"/>
        </w:rPr>
        <w:t> </w:t>
      </w:r>
      <w:r w:rsidRPr="004C5FD7">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4C5FD7"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Some patients, including many with long term health conditions, previously have agreed to have</w:t>
      </w:r>
      <w:r w:rsidRPr="004C5FD7">
        <w:rPr>
          <w:rStyle w:val="apple-converted-space"/>
          <w:rFonts w:asciiTheme="minorHAnsi" w:hAnsiTheme="minorHAnsi" w:cstheme="minorHAnsi"/>
          <w:color w:val="000000" w:themeColor="text1"/>
          <w:sz w:val="22"/>
          <w:szCs w:val="22"/>
        </w:rPr>
        <w:t> </w:t>
      </w:r>
      <w:hyperlink r:id="rId10" w:history="1">
        <w:r w:rsidRPr="004C5FD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4C5FD7">
        <w:rPr>
          <w:rStyle w:val="apple-converted-space"/>
          <w:rFonts w:asciiTheme="minorHAnsi" w:hAnsiTheme="minorHAnsi" w:cstheme="minorHAnsi"/>
          <w:color w:val="000000" w:themeColor="text1"/>
          <w:sz w:val="22"/>
          <w:szCs w:val="22"/>
        </w:rPr>
        <w:t> </w:t>
      </w:r>
      <w:r w:rsidRPr="004C5FD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4C5FD7" w:rsidRDefault="00C27CB0" w:rsidP="00C27CB0">
      <w:pPr>
        <w:rPr>
          <w:rFonts w:asciiTheme="minorHAnsi" w:hAnsiTheme="minorHAnsi" w:cstheme="minorHAnsi"/>
          <w:color w:val="000000" w:themeColor="text1"/>
        </w:rPr>
      </w:pPr>
    </w:p>
    <w:p w14:paraId="262B8BD8" w14:textId="77777777" w:rsidR="00C27CB0" w:rsidRPr="004C5FD7" w:rsidRDefault="00C27CB0" w:rsidP="00C27CB0">
      <w:pPr>
        <w:pStyle w:val="Heading2"/>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Change to information held in your Summary Care Record</w:t>
      </w:r>
    </w:p>
    <w:p w14:paraId="6FA09969" w14:textId="77777777" w:rsidR="00C27CB0" w:rsidRPr="004C5FD7" w:rsidRDefault="00C27CB0" w:rsidP="00C27CB0">
      <w:pPr>
        <w:pStyle w:val="nhsd-t-body"/>
        <w:jc w:val="both"/>
        <w:rPr>
          <w:rFonts w:asciiTheme="minorHAnsi" w:hAnsiTheme="minorHAnsi" w:cstheme="minorHAnsi"/>
          <w:color w:val="000000" w:themeColor="text1"/>
          <w:sz w:val="22"/>
          <w:szCs w:val="22"/>
        </w:rPr>
      </w:pPr>
      <w:proofErr w:type="gramStart"/>
      <w:r w:rsidRPr="004C5FD7">
        <w:rPr>
          <w:rFonts w:asciiTheme="minorHAnsi" w:hAnsiTheme="minorHAnsi" w:cstheme="minorHAnsi"/>
          <w:color w:val="000000" w:themeColor="text1"/>
          <w:sz w:val="22"/>
          <w:szCs w:val="22"/>
        </w:rPr>
        <w:t>In light of</w:t>
      </w:r>
      <w:proofErr w:type="gramEnd"/>
      <w:r w:rsidRPr="004C5FD7">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4C5FD7" w:rsidRDefault="00C27CB0" w:rsidP="00C27CB0">
      <w:pPr>
        <w:pStyle w:val="nhsd-t-body"/>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This is because the Secretary of State for Health and Social Care has issued a</w:t>
      </w:r>
      <w:r w:rsidRPr="004C5FD7">
        <w:rPr>
          <w:rStyle w:val="apple-converted-space"/>
          <w:rFonts w:asciiTheme="minorHAnsi" w:hAnsiTheme="minorHAnsi" w:cstheme="minorHAnsi"/>
          <w:color w:val="000000" w:themeColor="text1"/>
          <w:sz w:val="22"/>
          <w:szCs w:val="22"/>
        </w:rPr>
        <w:t> </w:t>
      </w:r>
      <w:hyperlink r:id="rId11" w:history="1">
        <w:r w:rsidRPr="004C5FD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C5FD7">
        <w:rPr>
          <w:rFonts w:asciiTheme="minorHAnsi" w:hAnsiTheme="minorHAnsi" w:cstheme="minorHAnsi"/>
          <w:color w:val="000000" w:themeColor="text1"/>
          <w:sz w:val="22"/>
          <w:szCs w:val="22"/>
        </w:rPr>
        <w:t xml:space="preserve">. This includes sharing Additional Information through Summary Care </w:t>
      </w:r>
      <w:proofErr w:type="gramStart"/>
      <w:r w:rsidRPr="004C5FD7">
        <w:rPr>
          <w:rFonts w:asciiTheme="minorHAnsi" w:hAnsiTheme="minorHAnsi" w:cstheme="minorHAnsi"/>
          <w:color w:val="000000" w:themeColor="text1"/>
          <w:sz w:val="22"/>
          <w:szCs w:val="22"/>
        </w:rPr>
        <w:t>Records, unless</w:t>
      </w:r>
      <w:proofErr w:type="gramEnd"/>
      <w:r w:rsidRPr="004C5FD7">
        <w:rPr>
          <w:rFonts w:asciiTheme="minorHAnsi" w:hAnsiTheme="minorHAnsi" w:cstheme="minorHAnsi"/>
          <w:color w:val="000000" w:themeColor="text1"/>
          <w:sz w:val="22"/>
          <w:szCs w:val="22"/>
        </w:rPr>
        <w:t xml:space="preserve"> a patient objects to this.</w:t>
      </w:r>
    </w:p>
    <w:p w14:paraId="118BC29B" w14:textId="77777777" w:rsidR="00C27CB0" w:rsidRPr="004C5FD7"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4C5FD7" w:rsidRDefault="00C27CB0" w:rsidP="00C27CB0">
      <w:pPr>
        <w:rPr>
          <w:rFonts w:asciiTheme="minorHAnsi" w:hAnsiTheme="minorHAnsi" w:cstheme="minorHAnsi"/>
          <w:color w:val="000000" w:themeColor="text1"/>
        </w:rPr>
      </w:pPr>
    </w:p>
    <w:p w14:paraId="7F445CB9" w14:textId="77777777" w:rsidR="00C27CB0" w:rsidRPr="004C5FD7" w:rsidRDefault="00C27CB0" w:rsidP="00C27CB0">
      <w:pPr>
        <w:pStyle w:val="Heading2"/>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Why we have made this change</w:t>
      </w:r>
    </w:p>
    <w:p w14:paraId="7CA61F90" w14:textId="77777777" w:rsidR="00C27CB0" w:rsidRPr="004C5FD7"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4C5FD7" w:rsidRDefault="00C27CB0" w:rsidP="00C27CB0">
      <w:pPr>
        <w:rPr>
          <w:rFonts w:asciiTheme="minorHAnsi" w:hAnsiTheme="minorHAnsi" w:cstheme="minorHAnsi"/>
          <w:color w:val="000000" w:themeColor="text1"/>
        </w:rPr>
      </w:pPr>
    </w:p>
    <w:p w14:paraId="3ACC0DCA" w14:textId="77777777" w:rsidR="00C27CB0" w:rsidRPr="004C5FD7" w:rsidRDefault="00C27CB0" w:rsidP="00C27CB0">
      <w:pPr>
        <w:pStyle w:val="Heading2"/>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Your rights in relation to your Summary Care Record</w:t>
      </w:r>
    </w:p>
    <w:p w14:paraId="4139D899" w14:textId="77777777" w:rsidR="00C27CB0" w:rsidRPr="004C5FD7" w:rsidRDefault="00C27CB0" w:rsidP="00C27CB0">
      <w:pPr>
        <w:pStyle w:val="nhsd-t-body"/>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lastRenderedPageBreak/>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4C5FD7" w:rsidRDefault="00C27CB0" w:rsidP="00C27CB0">
      <w:pPr>
        <w:pStyle w:val="nhsd-t-body"/>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You can exercise these rights by doing the following:</w:t>
      </w:r>
    </w:p>
    <w:p w14:paraId="57C87814" w14:textId="77777777" w:rsidR="00C27CB0" w:rsidRPr="004C5FD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4C5FD7">
        <w:rPr>
          <w:rStyle w:val="Strong"/>
          <w:rFonts w:asciiTheme="minorHAnsi" w:hAnsiTheme="minorHAnsi" w:cstheme="minorHAnsi"/>
          <w:color w:val="000000" w:themeColor="text1"/>
        </w:rPr>
        <w:t>Choose to have a Summary Care Record with all information shared</w:t>
      </w:r>
      <w:r w:rsidRPr="004C5FD7">
        <w:rPr>
          <w:rFonts w:asciiTheme="minorHAnsi" w:hAnsiTheme="minorHAnsi" w:cstheme="minorHAnsi"/>
          <w:color w:val="000000" w:themeColor="text1"/>
        </w:rPr>
        <w:t xml:space="preserve">. This means that any authorised, </w:t>
      </w:r>
      <w:proofErr w:type="gramStart"/>
      <w:r w:rsidRPr="004C5FD7">
        <w:rPr>
          <w:rFonts w:asciiTheme="minorHAnsi" w:hAnsiTheme="minorHAnsi" w:cstheme="minorHAnsi"/>
          <w:color w:val="000000" w:themeColor="text1"/>
        </w:rPr>
        <w:t>registered</w:t>
      </w:r>
      <w:proofErr w:type="gramEnd"/>
      <w:r w:rsidRPr="004C5FD7">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4C5FD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4C5FD7">
        <w:rPr>
          <w:rStyle w:val="Strong"/>
          <w:rFonts w:asciiTheme="minorHAnsi" w:hAnsiTheme="minorHAnsi" w:cstheme="minorHAnsi"/>
          <w:color w:val="000000" w:themeColor="text1"/>
        </w:rPr>
        <w:t>Choose to have a Summary Care Record with Core information only</w:t>
      </w:r>
      <w:r w:rsidRPr="004C5FD7">
        <w:rPr>
          <w:rFonts w:asciiTheme="minorHAnsi" w:hAnsiTheme="minorHAnsi" w:cstheme="minorHAnsi"/>
          <w:color w:val="000000" w:themeColor="text1"/>
        </w:rPr>
        <w:t xml:space="preserve">. This means that any authorised, </w:t>
      </w:r>
      <w:proofErr w:type="gramStart"/>
      <w:r w:rsidRPr="004C5FD7">
        <w:rPr>
          <w:rFonts w:asciiTheme="minorHAnsi" w:hAnsiTheme="minorHAnsi" w:cstheme="minorHAnsi"/>
          <w:color w:val="000000" w:themeColor="text1"/>
        </w:rPr>
        <w:t>registered</w:t>
      </w:r>
      <w:proofErr w:type="gramEnd"/>
      <w:r w:rsidRPr="004C5FD7">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4C5FD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4C5FD7">
        <w:rPr>
          <w:rStyle w:val="Strong"/>
          <w:rFonts w:asciiTheme="minorHAnsi" w:hAnsiTheme="minorHAnsi" w:cstheme="minorHAnsi"/>
          <w:color w:val="000000" w:themeColor="text1"/>
        </w:rPr>
        <w:t>Choose to opt-out of having a Summary Care Record altogether</w:t>
      </w:r>
      <w:r w:rsidRPr="004C5FD7">
        <w:rPr>
          <w:rFonts w:asciiTheme="minorHAnsi" w:hAnsiTheme="minorHAnsi" w:cstheme="minorHAnsi"/>
          <w:color w:val="000000" w:themeColor="text1"/>
        </w:rPr>
        <w:t xml:space="preserve">. This means that you do not want any information shared with other authorised, </w:t>
      </w:r>
      <w:proofErr w:type="gramStart"/>
      <w:r w:rsidRPr="004C5FD7">
        <w:rPr>
          <w:rFonts w:asciiTheme="minorHAnsi" w:hAnsiTheme="minorHAnsi" w:cstheme="minorHAnsi"/>
          <w:color w:val="000000" w:themeColor="text1"/>
        </w:rPr>
        <w:t>registered</w:t>
      </w:r>
      <w:proofErr w:type="gramEnd"/>
      <w:r w:rsidRPr="004C5FD7">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C5FD7">
        <w:rPr>
          <w:rFonts w:asciiTheme="minorHAnsi" w:hAnsiTheme="minorHAnsi" w:cstheme="minorHAnsi"/>
          <w:color w:val="000000" w:themeColor="text1"/>
        </w:rPr>
        <w:t>registered</w:t>
      </w:r>
      <w:proofErr w:type="gramEnd"/>
      <w:r w:rsidRPr="004C5FD7">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4C5FD7">
        <w:rPr>
          <w:rFonts w:asciiTheme="minorHAnsi" w:hAnsiTheme="minorHAnsi" w:cstheme="minorHAnsi"/>
          <w:color w:val="000000" w:themeColor="text1"/>
          <w:sz w:val="22"/>
          <w:szCs w:val="22"/>
        </w:rPr>
        <w:t>To make these changes, you should inform your GP practice or complete this</w:t>
      </w:r>
      <w:r w:rsidRPr="004C5FD7">
        <w:rPr>
          <w:rStyle w:val="apple-converted-space"/>
          <w:rFonts w:asciiTheme="minorHAnsi" w:hAnsiTheme="minorHAnsi" w:cstheme="minorHAnsi"/>
          <w:color w:val="000000" w:themeColor="text1"/>
          <w:sz w:val="22"/>
          <w:szCs w:val="22"/>
        </w:rPr>
        <w:t> </w:t>
      </w:r>
      <w:hyperlink r:id="rId12" w:history="1">
        <w:r w:rsidRPr="004C5FD7">
          <w:rPr>
            <w:rStyle w:val="Hyperlink"/>
            <w:rFonts w:asciiTheme="minorHAnsi" w:eastAsia="Calibri" w:hAnsiTheme="minorHAnsi" w:cstheme="minorHAnsi"/>
            <w:color w:val="000000" w:themeColor="text1"/>
            <w:sz w:val="22"/>
            <w:szCs w:val="22"/>
            <w:bdr w:val="none" w:sz="0" w:space="0" w:color="auto" w:frame="1"/>
          </w:rPr>
          <w:t>form</w:t>
        </w:r>
      </w:hyperlink>
      <w:r w:rsidRPr="004C5FD7">
        <w:rPr>
          <w:rStyle w:val="apple-converted-space"/>
          <w:rFonts w:asciiTheme="minorHAnsi" w:hAnsiTheme="minorHAnsi" w:cstheme="minorHAnsi"/>
          <w:color w:val="000000" w:themeColor="text1"/>
          <w:sz w:val="22"/>
          <w:szCs w:val="22"/>
        </w:rPr>
        <w:t> </w:t>
      </w:r>
      <w:r w:rsidRPr="004C5FD7">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C03777"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9365A86"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w:t>
      </w:r>
      <w:r w:rsidR="004C5FD7">
        <w:rPr>
          <w:rFonts w:ascii="Arial" w:hAnsi="Arial" w:cs="Arial"/>
          <w:sz w:val="20"/>
          <w:szCs w:val="20"/>
        </w:rPr>
        <w:t>Crown Street Surgery</w:t>
      </w:r>
      <w:r w:rsidR="00DB02BD" w:rsidRPr="005E1E0E">
        <w:rPr>
          <w:rFonts w:ascii="Arial" w:hAnsi="Arial" w:cs="Arial"/>
          <w:sz w:val="20"/>
          <w:szCs w:val="20"/>
        </w:rPr>
        <w:t>]</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4" w:history="1">
        <w:r>
          <w:rPr>
            <w:rStyle w:val="Hyperlink"/>
            <w:rFonts w:ascii="Arial" w:hAnsi="Arial" w:cs="Arial"/>
            <w:sz w:val="20"/>
            <w:szCs w:val="20"/>
          </w:rPr>
          <w:t>British Medical Association (BMA)</w:t>
        </w:r>
      </w:hyperlink>
      <w:r>
        <w:rPr>
          <w:rFonts w:ascii="Arial" w:hAnsi="Arial" w:cs="Arial"/>
          <w:sz w:val="20"/>
          <w:szCs w:val="20"/>
        </w:rPr>
        <w:t>, </w:t>
      </w:r>
      <w:hyperlink r:id="rId15" w:history="1">
        <w:r>
          <w:rPr>
            <w:rStyle w:val="Hyperlink"/>
            <w:rFonts w:ascii="Arial" w:hAnsi="Arial" w:cs="Arial"/>
            <w:sz w:val="20"/>
            <w:szCs w:val="20"/>
          </w:rPr>
          <w:t>Royal College of GPs (RCGP)</w:t>
        </w:r>
      </w:hyperlink>
      <w:r>
        <w:rPr>
          <w:rFonts w:ascii="Arial" w:hAnsi="Arial" w:cs="Arial"/>
          <w:sz w:val="20"/>
          <w:szCs w:val="20"/>
        </w:rPr>
        <w:t> and the </w:t>
      </w:r>
      <w:hyperlink r:id="rId16"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w:t>
      </w:r>
      <w:r w:rsidRPr="004E2C36">
        <w:rPr>
          <w:rFonts w:ascii="Arial" w:hAnsi="Arial" w:cs="Arial"/>
          <w:sz w:val="20"/>
          <w:szCs w:val="20"/>
        </w:rPr>
        <w:lastRenderedPageBreak/>
        <w:t xml:space="preserve">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0D0E34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w:t>
      </w:r>
      <w:r w:rsidR="004C5FD7">
        <w:rPr>
          <w:rFonts w:ascii="Arial" w:hAnsi="Arial" w:cs="Arial"/>
          <w:sz w:val="20"/>
          <w:szCs w:val="20"/>
        </w:rPr>
        <w:t>Crown Street Surgery</w:t>
      </w:r>
      <w:r w:rsidR="00A87B6C" w:rsidRPr="005E1E0E">
        <w:rPr>
          <w:rFonts w:ascii="Arial" w:hAnsi="Arial" w:cs="Arial"/>
          <w:sz w:val="20"/>
          <w:szCs w:val="20"/>
        </w:rPr>
        <w:t>]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1"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2"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C03777"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headerReference w:type="default" r:id="rId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1277" w14:textId="77777777" w:rsidR="00C03777" w:rsidRDefault="00C03777" w:rsidP="004C5FD7">
      <w:pPr>
        <w:spacing w:after="0" w:line="240" w:lineRule="auto"/>
      </w:pPr>
      <w:r>
        <w:separator/>
      </w:r>
    </w:p>
  </w:endnote>
  <w:endnote w:type="continuationSeparator" w:id="0">
    <w:p w14:paraId="584366D8" w14:textId="77777777" w:rsidR="00C03777" w:rsidRDefault="00C03777" w:rsidP="004C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1ADF" w14:textId="77777777" w:rsidR="00C03777" w:rsidRDefault="00C03777" w:rsidP="004C5FD7">
      <w:pPr>
        <w:spacing w:after="0" w:line="240" w:lineRule="auto"/>
      </w:pPr>
      <w:r>
        <w:separator/>
      </w:r>
    </w:p>
  </w:footnote>
  <w:footnote w:type="continuationSeparator" w:id="0">
    <w:p w14:paraId="0E72768C" w14:textId="77777777" w:rsidR="00C03777" w:rsidRDefault="00C03777" w:rsidP="004C5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bCs/>
        <w:sz w:val="32"/>
        <w:szCs w:val="32"/>
        <w:lang w:eastAsia="en-GB"/>
      </w:rPr>
      <w:alias w:val="Title"/>
      <w:id w:val="77738743"/>
      <w:placeholder>
        <w:docPart w:val="34759EADE10C44749A14B75B253E063A"/>
      </w:placeholder>
      <w:dataBinding w:prefixMappings="xmlns:ns0='http://schemas.openxmlformats.org/package/2006/metadata/core-properties' xmlns:ns1='http://purl.org/dc/elements/1.1/'" w:xpath="/ns0:coreProperties[1]/ns1:title[1]" w:storeItemID="{6C3C8BC8-F283-45AE-878A-BAB7291924A1}"/>
      <w:text/>
    </w:sdtPr>
    <w:sdtEndPr/>
    <w:sdtContent>
      <w:p w14:paraId="300C9ECB" w14:textId="6E0450EC" w:rsidR="004C5FD7" w:rsidRPr="00EE6698" w:rsidRDefault="004C5FD7" w:rsidP="004C5FD7">
        <w:pPr>
          <w:pStyle w:val="Header"/>
          <w:pBdr>
            <w:bottom w:val="thickThinSmallGap" w:sz="24" w:space="1" w:color="823B0B" w:themeColor="accent2" w:themeShade="7F"/>
          </w:pBdr>
          <w:jc w:val="center"/>
          <w:rPr>
            <w:rFonts w:asciiTheme="majorHAnsi" w:eastAsiaTheme="majorEastAsia" w:hAnsiTheme="majorHAnsi" w:cstheme="majorBidi"/>
            <w:b/>
            <w:bCs/>
            <w:sz w:val="32"/>
            <w:szCs w:val="32"/>
            <w:lang w:eastAsia="en-GB"/>
          </w:rPr>
        </w:pPr>
        <w:r>
          <w:rPr>
            <w:rFonts w:asciiTheme="majorHAnsi" w:eastAsiaTheme="majorEastAsia" w:hAnsiTheme="majorHAnsi" w:cstheme="majorBidi"/>
            <w:b/>
            <w:bCs/>
            <w:sz w:val="32"/>
            <w:szCs w:val="32"/>
            <w:lang w:eastAsia="en-GB"/>
          </w:rPr>
          <w:t>Crown Street Surgery</w:t>
        </w:r>
      </w:p>
    </w:sdtContent>
  </w:sdt>
  <w:p w14:paraId="43F75E5F" w14:textId="52298F4F" w:rsidR="004C5FD7" w:rsidRDefault="004C5FD7">
    <w:pPr>
      <w:pStyle w:val="Header"/>
    </w:pPr>
  </w:p>
  <w:p w14:paraId="745A6D46" w14:textId="77777777" w:rsidR="004C5FD7" w:rsidRDefault="004C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919292">
    <w:abstractNumId w:val="21"/>
  </w:num>
  <w:num w:numId="2" w16cid:durableId="126093504">
    <w:abstractNumId w:val="25"/>
  </w:num>
  <w:num w:numId="3" w16cid:durableId="1490630079">
    <w:abstractNumId w:val="18"/>
  </w:num>
  <w:num w:numId="4" w16cid:durableId="1636640378">
    <w:abstractNumId w:val="12"/>
  </w:num>
  <w:num w:numId="5" w16cid:durableId="1627856873">
    <w:abstractNumId w:val="1"/>
  </w:num>
  <w:num w:numId="6" w16cid:durableId="3897608">
    <w:abstractNumId w:val="27"/>
  </w:num>
  <w:num w:numId="7" w16cid:durableId="135681750">
    <w:abstractNumId w:val="3"/>
  </w:num>
  <w:num w:numId="8" w16cid:durableId="29259061">
    <w:abstractNumId w:val="2"/>
  </w:num>
  <w:num w:numId="9" w16cid:durableId="1231039491">
    <w:abstractNumId w:val="15"/>
  </w:num>
  <w:num w:numId="10" w16cid:durableId="598802817">
    <w:abstractNumId w:val="0"/>
  </w:num>
  <w:num w:numId="11" w16cid:durableId="677269075">
    <w:abstractNumId w:val="13"/>
  </w:num>
  <w:num w:numId="12" w16cid:durableId="566577706">
    <w:abstractNumId w:val="24"/>
  </w:num>
  <w:num w:numId="13" w16cid:durableId="1818835969">
    <w:abstractNumId w:val="9"/>
  </w:num>
  <w:num w:numId="14" w16cid:durableId="1730884688">
    <w:abstractNumId w:val="29"/>
  </w:num>
  <w:num w:numId="15" w16cid:durableId="1171482669">
    <w:abstractNumId w:val="17"/>
  </w:num>
  <w:num w:numId="16" w16cid:durableId="2092576181">
    <w:abstractNumId w:val="23"/>
  </w:num>
  <w:num w:numId="17" w16cid:durableId="1470703649">
    <w:abstractNumId w:val="14"/>
  </w:num>
  <w:num w:numId="18" w16cid:durableId="1173716513">
    <w:abstractNumId w:val="30"/>
  </w:num>
  <w:num w:numId="19" w16cid:durableId="634410242">
    <w:abstractNumId w:val="22"/>
  </w:num>
  <w:num w:numId="20" w16cid:durableId="572008073">
    <w:abstractNumId w:val="10"/>
  </w:num>
  <w:num w:numId="21" w16cid:durableId="664819884">
    <w:abstractNumId w:val="7"/>
  </w:num>
  <w:num w:numId="22" w16cid:durableId="1928029414">
    <w:abstractNumId w:val="19"/>
  </w:num>
  <w:num w:numId="23" w16cid:durableId="8605840">
    <w:abstractNumId w:val="16"/>
  </w:num>
  <w:num w:numId="24" w16cid:durableId="1376930523">
    <w:abstractNumId w:val="8"/>
  </w:num>
  <w:num w:numId="25" w16cid:durableId="810440124">
    <w:abstractNumId w:val="20"/>
  </w:num>
  <w:num w:numId="26" w16cid:durableId="1366252675">
    <w:abstractNumId w:val="11"/>
  </w:num>
  <w:num w:numId="27" w16cid:durableId="612975555">
    <w:abstractNumId w:val="26"/>
  </w:num>
  <w:num w:numId="28" w16cid:durableId="844594590">
    <w:abstractNumId w:val="6"/>
  </w:num>
  <w:num w:numId="29" w16cid:durableId="143208209">
    <w:abstractNumId w:val="4"/>
  </w:num>
  <w:num w:numId="30" w16cid:durableId="1825508046">
    <w:abstractNumId w:val="28"/>
  </w:num>
  <w:num w:numId="31" w16cid:durableId="1715034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C5FD7"/>
    <w:rsid w:val="004F1AD0"/>
    <w:rsid w:val="004F7EE5"/>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3777"/>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4C5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FD7"/>
    <w:rPr>
      <w:rFonts w:ascii="Calibri" w:eastAsia="Calibri" w:hAnsi="Calibri" w:cs="Times New Roman"/>
      <w:sz w:val="22"/>
      <w:szCs w:val="22"/>
      <w:lang w:val="en-GB"/>
    </w:rPr>
  </w:style>
  <w:style w:type="paragraph" w:styleId="Footer">
    <w:name w:val="footer"/>
    <w:basedOn w:val="Normal"/>
    <w:link w:val="FooterChar"/>
    <w:uiPriority w:val="99"/>
    <w:unhideWhenUsed/>
    <w:rsid w:val="004C5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FD7"/>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theme" Target="theme/theme1.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glossaryDocument" Target="glossary/document.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eader" Target="header1.xml"/><Relationship Id="rId20" Type="http://schemas.openxmlformats.org/officeDocument/2006/relationships/hyperlink" Target="mailto:enquiries@nhsdigital.nhs.uk"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59EADE10C44749A14B75B253E063A"/>
        <w:category>
          <w:name w:val="General"/>
          <w:gallery w:val="placeholder"/>
        </w:category>
        <w:types>
          <w:type w:val="bbPlcHdr"/>
        </w:types>
        <w:behaviors>
          <w:behavior w:val="content"/>
        </w:behaviors>
        <w:guid w:val="{2E16BD50-F19B-432E-91D8-AD2FEC34CE11}"/>
      </w:docPartPr>
      <w:docPartBody>
        <w:p w:rsidR="00D765FE" w:rsidRDefault="003B4DAE" w:rsidP="003B4DAE">
          <w:pPr>
            <w:pStyle w:val="34759EADE10C44749A14B75B253E06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AE"/>
    <w:rsid w:val="003B4DAE"/>
    <w:rsid w:val="00CD5E47"/>
    <w:rsid w:val="00D7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59EADE10C44749A14B75B253E063A">
    <w:name w:val="34759EADE10C44749A14B75B253E063A"/>
    <w:rsid w:val="003B4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9220</Words>
  <Characters>52559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Street Surgery</dc:title>
  <dc:subject/>
  <dc:creator>Microsoft Office User</dc:creator>
  <cp:keywords/>
  <dc:description/>
  <cp:lastModifiedBy>Katy Morson</cp:lastModifiedBy>
  <cp:revision>2</cp:revision>
  <cp:lastPrinted>2019-06-13T09:46:00Z</cp:lastPrinted>
  <dcterms:created xsi:type="dcterms:W3CDTF">2022-07-11T12:29:00Z</dcterms:created>
  <dcterms:modified xsi:type="dcterms:W3CDTF">2022-07-11T12:29:00Z</dcterms:modified>
</cp:coreProperties>
</file>